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225B" w:rsidP="00F02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25B">
        <w:rPr>
          <w:rFonts w:ascii="Times New Roman" w:hAnsi="Times New Roman" w:cs="Times New Roman"/>
          <w:sz w:val="24"/>
          <w:szCs w:val="24"/>
        </w:rPr>
        <w:t>Лексическая тема «Труд людей в природе»</w:t>
      </w:r>
    </w:p>
    <w:p w:rsidR="00552103" w:rsidRDefault="00552103" w:rsidP="00F02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225B" w:rsidRDefault="00F0225B" w:rsidP="00F0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домашних условиях обучать детей простым трудовым действиям, поддерживать чистоту и порядок в своей комнате, воспитывать самостоятельность в самообслуживании, развивать навыки личной опрятности, культуры опрятности. Вырабатывать интерес и ценностное отношение к живой природе, развивать в детях умение и навыки по уходу за комнатными и садовыми растениями, за животными, а так же умение правильно пользоваться орудиями труда.</w:t>
      </w:r>
    </w:p>
    <w:p w:rsidR="00F0225B" w:rsidRDefault="00F0225B" w:rsidP="00F0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25B" w:rsidRDefault="00F0225B" w:rsidP="00F02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«Четвёртый лишний»</w:t>
      </w:r>
    </w:p>
    <w:p w:rsidR="00F0225B" w:rsidRDefault="00F0225B" w:rsidP="00F02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25B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2207315" cy="1628888"/>
            <wp:effectExtent l="19050" t="0" r="2485" b="0"/>
            <wp:docPr id="6" name="Рисунок 6" descr="https://ds05.infourok.ru/uploads/ex/0848/00017b5f-0f262539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5.infourok.ru/uploads/ex/0848/00017b5f-0f262539/img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08" t="7639" r="7030" b="5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148" cy="1629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103" w:rsidRDefault="00552103" w:rsidP="00F02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103" w:rsidRDefault="00552103" w:rsidP="00F0225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Игра «Что сначала, что потом» </w:t>
      </w:r>
      <w:r>
        <w:rPr>
          <w:rFonts w:ascii="Times New Roman" w:hAnsi="Times New Roman" w:cs="Times New Roman"/>
          <w:i/>
          <w:sz w:val="24"/>
          <w:szCs w:val="24"/>
        </w:rPr>
        <w:t>(расставь цифры в кружочках)</w:t>
      </w:r>
    </w:p>
    <w:p w:rsidR="00552103" w:rsidRPr="00552103" w:rsidRDefault="00552103" w:rsidP="00F0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25B" w:rsidRDefault="00552103" w:rsidP="00F02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66950" cy="2454520"/>
            <wp:effectExtent l="19050" t="0" r="0" b="0"/>
            <wp:docPr id="1" name="Рисунок 1" descr="C:\Users\Admin\Documents\работа с родителями\задания по лексическим темам для родиелей\труд людей\328df1de96a345864513bb4dc0704d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работа с родителями\задания по лексическим темам для родиелей\труд людей\328df1de96a345864513bb4dc0704df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820" t="1879" r="4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12" cy="2456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103" w:rsidRDefault="00552103" w:rsidP="00F02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103" w:rsidRPr="00552103" w:rsidRDefault="00552103" w:rsidP="00F0225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Лабиринт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что нужно для работы» </w:t>
      </w:r>
      <w:r>
        <w:rPr>
          <w:rFonts w:ascii="Times New Roman" w:hAnsi="Times New Roman" w:cs="Times New Roman"/>
          <w:i/>
          <w:sz w:val="24"/>
          <w:szCs w:val="24"/>
        </w:rPr>
        <w:t>(проведи цветными карандашами)</w:t>
      </w:r>
    </w:p>
    <w:p w:rsidR="00552103" w:rsidRDefault="00552103" w:rsidP="005521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02445" cy="2792566"/>
            <wp:effectExtent l="19050" t="0" r="7455" b="0"/>
            <wp:docPr id="2" name="Рисунок 2" descr="C:\Users\Admin\Documents\работа с родителями\задания по лексическим темам для родиелей\труд людей\тру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работа с родителями\задания по лексическим темам для родиелей\труд людей\труд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717" cy="2792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103" w:rsidRDefault="00552103" w:rsidP="005521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Сделай и наклей трактор из геометрических фигур по образцу.</w:t>
      </w:r>
    </w:p>
    <w:p w:rsidR="00552103" w:rsidRDefault="00552103" w:rsidP="005521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103" w:rsidRPr="00F0225B" w:rsidRDefault="00552103" w:rsidP="005521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103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786020" cy="798248"/>
            <wp:effectExtent l="19050" t="0" r="0" b="0"/>
            <wp:docPr id="3" name="Рисунок 12" descr="Конструирование из бумаги в средней группе (в том числе оригам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онструирование из бумаги в средней группе (в том числе оригами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164" cy="801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2103" w:rsidRPr="00F0225B" w:rsidSect="00F0225B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F0225B"/>
    <w:rsid w:val="00552103"/>
    <w:rsid w:val="00F02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2022-12-26T19:06:00Z</dcterms:created>
  <dcterms:modified xsi:type="dcterms:W3CDTF">2022-12-26T19:25:00Z</dcterms:modified>
</cp:coreProperties>
</file>